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C7F" w:rsidRDefault="002B2C7F" w:rsidP="00116817">
      <w:pPr>
        <w:pStyle w:val="a3"/>
        <w:spacing w:before="0" w:beforeAutospacing="0" w:after="0" w:afterAutospacing="0" w:line="276" w:lineRule="auto"/>
        <w:ind w:left="-567"/>
        <w:jc w:val="both"/>
      </w:pPr>
      <w:bookmarkStart w:id="0" w:name="_GoBack"/>
      <w:bookmarkEnd w:id="0"/>
      <w:r>
        <w:rPr>
          <w:rFonts w:eastAsiaTheme="minorHAnsi"/>
          <w:noProof/>
          <w:szCs w:val="28"/>
        </w:rPr>
        <w:drawing>
          <wp:inline distT="0" distB="0" distL="0" distR="0">
            <wp:extent cx="6031230" cy="8364514"/>
            <wp:effectExtent l="0" t="0" r="0" b="0"/>
            <wp:docPr id="1" name="Рисунок 1" descr="C:\Users\User\Desktop\Новая папка\наблюд сов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наблюд сове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36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C7F" w:rsidRDefault="002B2C7F" w:rsidP="00116817">
      <w:pPr>
        <w:pStyle w:val="a3"/>
        <w:spacing w:before="0" w:beforeAutospacing="0" w:after="0" w:afterAutospacing="0" w:line="276" w:lineRule="auto"/>
        <w:ind w:left="-567"/>
        <w:jc w:val="both"/>
      </w:pPr>
    </w:p>
    <w:p w:rsidR="002B2C7F" w:rsidRDefault="002B2C7F" w:rsidP="00116817">
      <w:pPr>
        <w:pStyle w:val="a3"/>
        <w:spacing w:before="0" w:beforeAutospacing="0" w:after="0" w:afterAutospacing="0" w:line="276" w:lineRule="auto"/>
        <w:ind w:left="-567"/>
        <w:jc w:val="both"/>
      </w:pP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lastRenderedPageBreak/>
        <w:t xml:space="preserve">2.8. Решение о назначении представителя работника Учреждения членом Наблюдательного совета или досрочном прекращении его полномочий принимается на общем собрании открытым голосованием, выбираются кандидатуры большинством голосов присутствующих.        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2.9. Вакантные места, образовавшиеся в Наблюдательном совете Учреждения в связи со смертью или с досрочным прекращением полномочий его членов, замещаются на оставшийся срок полномочий Наблюдательного совета Учреждения.        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2.10. Председатель Наблюдательного совета Учреждения избирается на срок полномочий Наблюдательного совета членами Наблюдательного совета Учреждения из их числа простым большинством голосов от общего числа голосов членов Наблюдательного совета Учреждения.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2.11. Представитель работников Учреждения не может быть избран председателем  наблюдательного совета Учреждения.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2.12. Наблюдательный совет Учреждения в любое время вправе переизбрать своего председателя.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2.13. Председатель Наблюдательного совета Учреждения организует работу Наблюдательного совета, созывает его заседания, председательствует на них и организует ведение протокола.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2.14. В отсутствие председатель Наблюдательного совета Учреждения его функции осуществляет старший по возрасту член Наблюдательного совета Учреждения, за исключением представителя работников Учреждения.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</w:p>
    <w:p w:rsidR="00116817" w:rsidRPr="00441EED" w:rsidRDefault="00116817" w:rsidP="00441EED">
      <w:pPr>
        <w:pStyle w:val="a3"/>
        <w:spacing w:before="0" w:beforeAutospacing="0" w:after="0" w:afterAutospacing="0" w:line="276" w:lineRule="auto"/>
        <w:ind w:left="-567"/>
        <w:jc w:val="center"/>
        <w:rPr>
          <w:b/>
        </w:rPr>
      </w:pPr>
      <w:r w:rsidRPr="00441EED">
        <w:rPr>
          <w:b/>
        </w:rPr>
        <w:t>3. Порядок проведения заседаний Наблюдательного совета Учреждения.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>3.1. Заседания Наблюдательного совета Учреждения проводятся по мере необходимости, но не реже чем один раз в квартал.  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3.2. Заседание Наблюдательного совета Учреждения созывается его председателем по собственной инициативе, по требованию учредителя  Учреждения, члена Наблюдательного совета Учреждения или заведующего Учреждением.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3.3. Заседание Наблюдательного совета Учреждения является правомочным, если все члены Наблюдательного совета Учреждения извещены о времени и месте его проведения и на заседании присутствует больше половины членов Наблюдательного совета Учреждения. Передача членом Наблюдательного совета Учреждения своего голоса другому  лицу не допускается.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3.4. Предусматривается возможность учета представленного в письменной форме мнения члена Наблюдательного  совета, отсутствующего на его заседании по уважительной причине.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3.5. Каждый член наблюдательного совета Учреждения имеет на голосовании один голос. В случае равенства голосов решающим является голос председателя Наблюдательного совета Учреждения.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3.6. Первое заседание Наблюдательного совета Учреждения после его создания, а также первое заседание нового состава Наблюдательного совета  автономного учреждения созывается  по требованию учредителя Учреждения.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3.7. На заседании Наблюдательного совета Учреждения вправе участвовать </w:t>
      </w:r>
      <w:proofErr w:type="gramStart"/>
      <w:r w:rsidRPr="00441EED">
        <w:t>Заведующий Учреждения</w:t>
      </w:r>
      <w:proofErr w:type="gramEnd"/>
      <w:r w:rsidRPr="00441EED">
        <w:t xml:space="preserve">. Иные приглашенные председателем Наблюдательного совета Учреждения лица могут участвовать  в заседании, если против их присутствия не возражает более чем 1/3 от общего числа членов Наблюдательного совета Учреждения.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3.8. Решение по вопросам о крупной сделке принимается Наблюдательным советом Учреждения  в следующем порядке: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1) сделка, в совершении которой имеется заинтересованность, может быть совершена с предварительного одобрения Наблюдательного совета Учреждения. Наблюдательный совет </w:t>
      </w:r>
      <w:r w:rsidRPr="00441EED">
        <w:lastRenderedPageBreak/>
        <w:t>Учреждения обязан рассмотреть предложение о совершении сделки, в совершении которой  имеется заинтересованность, в течени</w:t>
      </w:r>
      <w:proofErr w:type="gramStart"/>
      <w:r w:rsidRPr="00441EED">
        <w:t>и</w:t>
      </w:r>
      <w:proofErr w:type="gramEnd"/>
      <w:r w:rsidRPr="00441EED">
        <w:t xml:space="preserve"> 15 календарных дней с момента поступления такого предложения  председателю Наблюдательного совета Учреждения.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2) решение об одобрении сделки, в совершении которой имеется заинтересованность, принимается большинством голосов членов  Наблюдательного совета Учреждения, не заинтересованных в совершении этой сделки.   </w:t>
      </w:r>
    </w:p>
    <w:p w:rsidR="00116817" w:rsidRPr="00441EED" w:rsidRDefault="00116817" w:rsidP="00441EED">
      <w:pPr>
        <w:pStyle w:val="a3"/>
        <w:spacing w:before="0" w:beforeAutospacing="0" w:after="0" w:afterAutospacing="0" w:line="276" w:lineRule="auto"/>
        <w:ind w:left="-567"/>
        <w:jc w:val="center"/>
        <w:rPr>
          <w:b/>
        </w:rPr>
      </w:pPr>
    </w:p>
    <w:p w:rsidR="00116817" w:rsidRPr="00441EED" w:rsidRDefault="00116817" w:rsidP="00441EED">
      <w:pPr>
        <w:pStyle w:val="a3"/>
        <w:spacing w:before="0" w:beforeAutospacing="0" w:after="0" w:afterAutospacing="0" w:line="276" w:lineRule="auto"/>
        <w:ind w:left="-567"/>
        <w:jc w:val="center"/>
        <w:rPr>
          <w:b/>
        </w:rPr>
      </w:pPr>
      <w:r w:rsidRPr="00441EED">
        <w:rPr>
          <w:b/>
        </w:rPr>
        <w:t>4. Компетенция Наблюдательного совета Учреждения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4.1. Наблюдательный совет Учреждения рассматривает предложения учредителя или </w:t>
      </w:r>
      <w:proofErr w:type="gramStart"/>
      <w:r w:rsidRPr="00441EED">
        <w:t>Заведующего Учреждения</w:t>
      </w:r>
      <w:proofErr w:type="gramEnd"/>
      <w:r w:rsidRPr="00441EED">
        <w:t xml:space="preserve">: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1) о внесении изменений в Устав;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2) об изъятии имущества, закрепленного за Учреждением на праве оперативного управления;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4.2. Рассматривает: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1) проект плана финансово-хозяйственной деятельности Учреждения;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4.3. Рассматривает по представлению </w:t>
      </w:r>
      <w:proofErr w:type="gramStart"/>
      <w:r w:rsidRPr="00441EED">
        <w:t>заведующего Учреждения</w:t>
      </w:r>
      <w:proofErr w:type="gramEnd"/>
      <w:r w:rsidRPr="00441EED">
        <w:t xml:space="preserve"> проекты отчетов о деятельности Учреждения и об использовании его имущества, об исполнении плана его финансово-хозяйственной деятельности, годовую бухгалтерскую отчетность Учреждения и утверждает указанные документы. Копии указанных документов направляются учредителю Учреждения.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4.4. Рассматривает вопросы проведения аудита годовой бухгалтерской отчетности Учреждения и утверждения аудиторской организации.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4.5. Принимает обязательные для </w:t>
      </w:r>
      <w:proofErr w:type="gramStart"/>
      <w:r w:rsidRPr="00441EED">
        <w:t>заведующего решения</w:t>
      </w:r>
      <w:proofErr w:type="gramEnd"/>
      <w:r w:rsidRPr="00441EED">
        <w:t xml:space="preserve">.     </w:t>
      </w:r>
    </w:p>
    <w:p w:rsidR="00116817" w:rsidRPr="00441EED" w:rsidRDefault="00116817" w:rsidP="00441EED">
      <w:pPr>
        <w:pStyle w:val="a3"/>
        <w:spacing w:before="0" w:beforeAutospacing="0" w:after="0" w:afterAutospacing="0" w:line="276" w:lineRule="auto"/>
        <w:ind w:left="-567"/>
        <w:jc w:val="center"/>
        <w:rPr>
          <w:b/>
        </w:rPr>
      </w:pPr>
    </w:p>
    <w:p w:rsidR="00116817" w:rsidRPr="00441EED" w:rsidRDefault="00116817" w:rsidP="00441EED">
      <w:pPr>
        <w:pStyle w:val="a3"/>
        <w:spacing w:before="0" w:beforeAutospacing="0" w:after="0" w:afterAutospacing="0" w:line="276" w:lineRule="auto"/>
        <w:ind w:left="-567"/>
        <w:jc w:val="center"/>
        <w:rPr>
          <w:b/>
        </w:rPr>
      </w:pPr>
      <w:r w:rsidRPr="00441EED">
        <w:rPr>
          <w:b/>
        </w:rPr>
        <w:t>5. Оформление заседаний Наблюдательного совета.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5.1. Заседания Наблюдательного  совета </w:t>
      </w:r>
      <w:proofErr w:type="gramStart"/>
      <w:r w:rsidRPr="00441EED">
        <w:t>Учреждении</w:t>
      </w:r>
      <w:proofErr w:type="gramEnd"/>
      <w:r w:rsidRPr="00441EED">
        <w:t xml:space="preserve"> оформляются протоколом. В протоколе фиксируются: - дата проведения; - количественное присутствие (отсутствие) членов Наблюдательного  совета Учреждения; - повестка дня; - ход обсуждения вопросов; - предложения, рекомендации и замечания членов Наблюдательного  совета Учреждения, приглашенных лиц; - решение.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5.2. Протокол заседания Наблюдательного совета Учреждения составляется  не позднее 10 дней после его проведения.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5.3. Протоколы подписываются председателем Наблюдательного  совета Учреждения. Нумерация протоколов ведется от начала учебного года.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5.4. Протоколы Наблюдательного  совета Учреждения хранятся в делах Учреждения и передаются по акту  (при смене заведующего, передаче в архив).     </w:t>
      </w:r>
    </w:p>
    <w:p w:rsidR="00116817" w:rsidRPr="00441EED" w:rsidRDefault="00116817" w:rsidP="00441EED">
      <w:pPr>
        <w:pStyle w:val="a3"/>
        <w:spacing w:before="0" w:beforeAutospacing="0" w:after="0" w:afterAutospacing="0" w:line="276" w:lineRule="auto"/>
        <w:ind w:left="-567"/>
        <w:jc w:val="center"/>
        <w:rPr>
          <w:b/>
        </w:rPr>
      </w:pPr>
    </w:p>
    <w:p w:rsidR="00116817" w:rsidRPr="00441EED" w:rsidRDefault="00116817" w:rsidP="00441EED">
      <w:pPr>
        <w:pStyle w:val="a3"/>
        <w:spacing w:before="0" w:beforeAutospacing="0" w:after="0" w:afterAutospacing="0" w:line="276" w:lineRule="auto"/>
        <w:ind w:left="-567"/>
        <w:jc w:val="center"/>
        <w:rPr>
          <w:b/>
        </w:rPr>
      </w:pPr>
      <w:r w:rsidRPr="00441EED">
        <w:rPr>
          <w:b/>
        </w:rPr>
        <w:t>6. Ответственность членов Наблюдательного совета.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6.1 Члены Наблюдательного совета при осуществлении своих прав и исполнении обязанностей должны действовать в интересах Учреждения, осуществлять свои права и исполнять  обязанности в отношении общества  добросовестно и разумно.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6.2. Члены Наблюдательного совета несут ответственность перед автономным учреждением за убытки, причиненные Учреждению их виновными действиями (бездействием), если иные  основания и размер ответственности не установлены федеральным законом. При этом в Наблюдательном совете не несут ответственности члены, голосовавшие против решения, которое повлекло причинение обществу  убытков, или не принимавшие участия в голосовании.    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</w:p>
    <w:p w:rsidR="00116817" w:rsidRPr="00441EED" w:rsidRDefault="00116817" w:rsidP="00441EED">
      <w:pPr>
        <w:pStyle w:val="a3"/>
        <w:spacing w:before="0" w:beforeAutospacing="0" w:after="0" w:afterAutospacing="0" w:line="276" w:lineRule="auto"/>
        <w:ind w:left="-567"/>
        <w:jc w:val="center"/>
        <w:rPr>
          <w:b/>
        </w:rPr>
      </w:pPr>
      <w:r w:rsidRPr="00441EED">
        <w:rPr>
          <w:b/>
        </w:rPr>
        <w:lastRenderedPageBreak/>
        <w:t>7. Процедура утверждения и внесения изменений в Положение о Наблюдательном совете.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7.1. Положение о Наблюдательном совете  утверждается на заседании Наблюдательного совета большинством голосов участвующих в заседании Наблюдательного совета.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7.2. Предложения о внесении изменений  и дополнений в Положение вносятся в порядке, предусмотренном Положением для внесения  предложений в повестку дня очередного или внеочередного заседания Наблюдательного совета.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 xml:space="preserve">7.3. Решения о внесении дополнений или изменений в Положение принимается большинством голосов членов Наблюдательного совета, участвующих в заседании Наблюдательного совета. </w:t>
      </w:r>
    </w:p>
    <w:p w:rsidR="00116817" w:rsidRPr="00441EED" w:rsidRDefault="00116817" w:rsidP="00116817">
      <w:pPr>
        <w:pStyle w:val="a3"/>
        <w:spacing w:before="0" w:beforeAutospacing="0" w:after="0" w:afterAutospacing="0" w:line="276" w:lineRule="auto"/>
        <w:ind w:left="-567"/>
        <w:jc w:val="both"/>
      </w:pPr>
      <w:r w:rsidRPr="00441EED">
        <w:t>7.4. Если в результате изменений законодательства и нормативных актов  РФ отдельные статьи настоящего положения вступают  в противоречие с ними, эти статьи утрачивают силу и до момента внесения изменений в положение члены  Наблюдательного совета руководствуются законодательством РФ.</w:t>
      </w:r>
    </w:p>
    <w:p w:rsidR="008F0D73" w:rsidRPr="00441EED" w:rsidRDefault="008F0D73" w:rsidP="00116817">
      <w:pPr>
        <w:spacing w:after="0"/>
        <w:rPr>
          <w:sz w:val="24"/>
          <w:szCs w:val="24"/>
        </w:rPr>
      </w:pPr>
    </w:p>
    <w:sectPr w:rsidR="008F0D73" w:rsidRPr="00441EED" w:rsidSect="0011681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6817"/>
    <w:rsid w:val="00116817"/>
    <w:rsid w:val="001C3678"/>
    <w:rsid w:val="001D3529"/>
    <w:rsid w:val="002B2C7F"/>
    <w:rsid w:val="0035214E"/>
    <w:rsid w:val="003F23B6"/>
    <w:rsid w:val="00441EED"/>
    <w:rsid w:val="005A4E82"/>
    <w:rsid w:val="005A76A8"/>
    <w:rsid w:val="008F0D73"/>
    <w:rsid w:val="009B78DF"/>
    <w:rsid w:val="00DD1B6F"/>
    <w:rsid w:val="00F6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2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C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</dc:creator>
  <cp:keywords/>
  <dc:description/>
  <cp:lastModifiedBy>User</cp:lastModifiedBy>
  <cp:revision>6</cp:revision>
  <cp:lastPrinted>2015-04-03T12:45:00Z</cp:lastPrinted>
  <dcterms:created xsi:type="dcterms:W3CDTF">2015-04-03T12:34:00Z</dcterms:created>
  <dcterms:modified xsi:type="dcterms:W3CDTF">2020-02-18T10:11:00Z</dcterms:modified>
</cp:coreProperties>
</file>